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38"/>
        <w:gridCol w:w="3358"/>
      </w:tblGrid>
      <w:tr w:rsidR="00B525BF" w:rsidTr="00B525BF">
        <w:trPr>
          <w:trHeight w:val="1701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25BF" w:rsidRDefault="00B525BF" w:rsidP="00B525BF">
            <w:pPr>
              <w:pStyle w:val="Title"/>
              <w:jc w:val="left"/>
            </w:pPr>
            <w:r w:rsidRPr="00537CA8">
              <w:t>Equal Opportunities</w:t>
            </w:r>
            <w:r>
              <w:t xml:space="preserve"> </w:t>
            </w:r>
            <w:r w:rsidRPr="00537CA8">
              <w:t>Policy</w:t>
            </w:r>
          </w:p>
        </w:tc>
        <w:tc>
          <w:tcPr>
            <w:tcW w:w="3358" w:type="dxa"/>
            <w:tcBorders>
              <w:left w:val="single" w:sz="4" w:space="0" w:color="auto"/>
            </w:tcBorders>
            <w:vAlign w:val="center"/>
          </w:tcPr>
          <w:p w:rsidR="00B525BF" w:rsidRPr="00B525BF" w:rsidRDefault="00B525BF" w:rsidP="00B525BF">
            <w:pPr>
              <w:jc w:val="center"/>
              <w:rPr>
                <w:i/>
              </w:rPr>
            </w:pPr>
            <w:r>
              <w:rPr>
                <w:i/>
              </w:rPr>
              <w:t>[</w:t>
            </w:r>
            <w:r w:rsidRPr="00B525BF">
              <w:rPr>
                <w:i/>
              </w:rPr>
              <w:t>Insert Centre Logo</w:t>
            </w:r>
            <w:r>
              <w:rPr>
                <w:i/>
              </w:rPr>
              <w:t>]</w:t>
            </w:r>
          </w:p>
        </w:tc>
      </w:tr>
    </w:tbl>
    <w:p w:rsidR="001F4BE2" w:rsidRDefault="001F4BE2" w:rsidP="00B525BF"/>
    <w:p w:rsidR="00B525BF" w:rsidRPr="00537CA8" w:rsidRDefault="00B525BF" w:rsidP="00B525BF"/>
    <w:p w:rsidR="001F4BE2" w:rsidRPr="00537CA8" w:rsidRDefault="00537CA8" w:rsidP="00B525BF">
      <w:pPr>
        <w:pStyle w:val="Subheading1"/>
      </w:pPr>
      <w:r w:rsidRPr="00537CA8">
        <w:t>Name</w:t>
      </w:r>
      <w:r w:rsidRPr="00537CA8">
        <w:rPr>
          <w:spacing w:val="-7"/>
        </w:rPr>
        <w:t xml:space="preserve"> </w:t>
      </w:r>
      <w:r w:rsidRPr="00537CA8">
        <w:t>of</w:t>
      </w:r>
      <w:r w:rsidRPr="00537CA8">
        <w:rPr>
          <w:spacing w:val="-2"/>
        </w:rPr>
        <w:t xml:space="preserve"> </w:t>
      </w:r>
      <w:r w:rsidRPr="00537CA8">
        <w:t>centre:</w:t>
      </w:r>
      <w:r w:rsidRPr="00537CA8">
        <w:rPr>
          <w:spacing w:val="36"/>
        </w:rPr>
        <w:t xml:space="preserve"> </w:t>
      </w:r>
      <w:r w:rsidRPr="00537CA8">
        <w:t>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………</w:t>
      </w:r>
      <w:r w:rsidRPr="00537CA8">
        <w:rPr>
          <w:spacing w:val="1"/>
        </w:rPr>
        <w:t>……</w:t>
      </w:r>
      <w:r w:rsidRPr="00537CA8">
        <w:t>……..…</w:t>
      </w:r>
    </w:p>
    <w:p w:rsidR="001F4BE2" w:rsidRDefault="001F4BE2" w:rsidP="00537CA8">
      <w:pPr>
        <w:ind w:left="567" w:hanging="567"/>
        <w:rPr>
          <w:rFonts w:cs="Arial"/>
        </w:rPr>
      </w:pPr>
    </w:p>
    <w:p w:rsidR="00B525BF" w:rsidRPr="00537CA8" w:rsidRDefault="00B525BF" w:rsidP="00537CA8">
      <w:pPr>
        <w:ind w:left="567" w:hanging="567"/>
        <w:rPr>
          <w:rFonts w:cs="Arial"/>
        </w:rPr>
      </w:pPr>
    </w:p>
    <w:p w:rsidR="001F4BE2" w:rsidRPr="00B525BF" w:rsidRDefault="00537CA8" w:rsidP="00537CA8">
      <w:pPr>
        <w:numPr>
          <w:ilvl w:val="0"/>
          <w:numId w:val="12"/>
        </w:numPr>
        <w:ind w:left="567" w:hanging="567"/>
        <w:rPr>
          <w:rFonts w:cs="Arial"/>
        </w:rPr>
      </w:pPr>
      <w:r w:rsidRPr="00B525BF">
        <w:rPr>
          <w:rFonts w:cs="Arial"/>
        </w:rPr>
        <w:t>The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c</w:t>
      </w:r>
      <w:r w:rsidRPr="00B525BF">
        <w:rPr>
          <w:rFonts w:cs="Arial"/>
          <w:spacing w:val="-1"/>
        </w:rPr>
        <w:t>e</w:t>
      </w:r>
      <w:r w:rsidRPr="00B525BF">
        <w:rPr>
          <w:rFonts w:cs="Arial"/>
        </w:rPr>
        <w:t>ntre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is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co</w:t>
      </w:r>
      <w:r w:rsidRPr="00B525BF">
        <w:rPr>
          <w:rFonts w:cs="Arial"/>
          <w:spacing w:val="-2"/>
        </w:rPr>
        <w:t>m</w:t>
      </w:r>
      <w:r w:rsidRPr="00B525BF">
        <w:rPr>
          <w:rFonts w:cs="Arial"/>
          <w:spacing w:val="-1"/>
        </w:rPr>
        <w:t>m</w:t>
      </w:r>
      <w:r w:rsidRPr="00B525BF">
        <w:rPr>
          <w:rFonts w:cs="Arial"/>
        </w:rPr>
        <w:t>itted</w:t>
      </w:r>
      <w:r w:rsidRPr="00B525BF">
        <w:rPr>
          <w:rFonts w:cs="Arial"/>
          <w:spacing w:val="-10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ensuring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equal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opportunity</w:t>
      </w:r>
      <w:r w:rsidRPr="00B525BF">
        <w:rPr>
          <w:rFonts w:cs="Arial"/>
          <w:spacing w:val="-11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all</w:t>
      </w:r>
      <w:r w:rsidRPr="00B525BF">
        <w:rPr>
          <w:rFonts w:cs="Arial"/>
          <w:spacing w:val="-2"/>
        </w:rPr>
        <w:t xml:space="preserve"> </w:t>
      </w:r>
      <w:r w:rsidR="006A151F">
        <w:rPr>
          <w:rFonts w:cs="Arial"/>
        </w:rPr>
        <w:t>learner</w:t>
      </w:r>
      <w:r w:rsidRPr="00B525BF">
        <w:rPr>
          <w:rFonts w:cs="Arial"/>
        </w:rPr>
        <w:t>s</w:t>
      </w:r>
      <w:r w:rsidRPr="00B525BF">
        <w:rPr>
          <w:rFonts w:cs="Arial"/>
          <w:spacing w:val="-11"/>
        </w:rPr>
        <w:t xml:space="preserve"> </w:t>
      </w:r>
      <w:r w:rsidRPr="00B525BF">
        <w:rPr>
          <w:rFonts w:cs="Arial"/>
        </w:rPr>
        <w:t>on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all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courses, all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clien</w:t>
      </w:r>
      <w:r w:rsidRPr="00B525BF">
        <w:rPr>
          <w:rFonts w:cs="Arial"/>
          <w:spacing w:val="-1"/>
        </w:rPr>
        <w:t>t</w:t>
      </w:r>
      <w:r w:rsidRPr="00B525BF">
        <w:rPr>
          <w:rFonts w:cs="Arial"/>
        </w:rPr>
        <w:t>s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of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est</w:t>
      </w:r>
      <w:r w:rsidRPr="00B525BF">
        <w:rPr>
          <w:rFonts w:cs="Arial"/>
          <w:spacing w:val="-1"/>
        </w:rPr>
        <w:t>a</w:t>
      </w:r>
      <w:r w:rsidRPr="00B525BF">
        <w:rPr>
          <w:rFonts w:cs="Arial"/>
        </w:rPr>
        <w:t>blishment</w:t>
      </w:r>
      <w:r w:rsidRPr="00B525BF">
        <w:rPr>
          <w:rFonts w:cs="Arial"/>
          <w:spacing w:val="-14"/>
        </w:rPr>
        <w:t xml:space="preserve"> </w:t>
      </w:r>
      <w:r w:rsidRPr="00B525BF">
        <w:rPr>
          <w:rFonts w:cs="Arial"/>
          <w:spacing w:val="-1"/>
        </w:rPr>
        <w:t>a</w:t>
      </w:r>
      <w:r w:rsidRPr="00B525BF">
        <w:rPr>
          <w:rFonts w:cs="Arial"/>
        </w:rPr>
        <w:t>nd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st</w:t>
      </w:r>
      <w:r w:rsidRPr="00B525BF">
        <w:rPr>
          <w:rFonts w:cs="Arial"/>
          <w:spacing w:val="-1"/>
        </w:rPr>
        <w:t>a</w:t>
      </w:r>
      <w:r w:rsidRPr="00B525BF">
        <w:rPr>
          <w:rFonts w:cs="Arial"/>
        </w:rPr>
        <w:t>ff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of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cen</w:t>
      </w:r>
      <w:r w:rsidRPr="00B525BF">
        <w:rPr>
          <w:rFonts w:cs="Arial"/>
          <w:spacing w:val="-1"/>
        </w:rPr>
        <w:t>t</w:t>
      </w:r>
      <w:r w:rsidRPr="00B525BF">
        <w:rPr>
          <w:rFonts w:cs="Arial"/>
        </w:rPr>
        <w:t>re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regardless</w:t>
      </w:r>
      <w:r w:rsidRPr="00B525BF">
        <w:rPr>
          <w:rFonts w:cs="Arial"/>
          <w:spacing w:val="-10"/>
        </w:rPr>
        <w:t xml:space="preserve"> </w:t>
      </w:r>
      <w:r w:rsidRPr="00B525BF">
        <w:rPr>
          <w:rFonts w:cs="Arial"/>
        </w:rPr>
        <w:t>of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their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role. There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is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a</w:t>
      </w:r>
      <w:r w:rsidRPr="00B525BF">
        <w:rPr>
          <w:rFonts w:cs="Arial"/>
          <w:spacing w:val="-1"/>
        </w:rPr>
        <w:t xml:space="preserve"> </w:t>
      </w:r>
      <w:r w:rsidRPr="00B525BF">
        <w:rPr>
          <w:rFonts w:cs="Arial"/>
        </w:rPr>
        <w:t>commi</w:t>
      </w:r>
      <w:r w:rsidRPr="00B525BF">
        <w:rPr>
          <w:rFonts w:cs="Arial"/>
          <w:spacing w:val="1"/>
        </w:rPr>
        <w:t>t</w:t>
      </w:r>
      <w:r w:rsidRPr="00B525BF">
        <w:rPr>
          <w:rFonts w:cs="Arial"/>
        </w:rPr>
        <w:t>ment</w:t>
      </w:r>
      <w:r w:rsidRPr="00B525BF">
        <w:rPr>
          <w:rFonts w:cs="Arial"/>
          <w:spacing w:val="-12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encourage</w:t>
      </w:r>
      <w:r w:rsidRPr="00B525BF">
        <w:rPr>
          <w:rFonts w:cs="Arial"/>
          <w:spacing w:val="-11"/>
        </w:rPr>
        <w:t xml:space="preserve"> </w:t>
      </w:r>
      <w:r w:rsidRPr="00B525BF">
        <w:rPr>
          <w:rFonts w:cs="Arial"/>
        </w:rPr>
        <w:t>every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indiv</w:t>
      </w:r>
      <w:r w:rsidRPr="00B525BF">
        <w:rPr>
          <w:rFonts w:cs="Arial"/>
          <w:spacing w:val="1"/>
        </w:rPr>
        <w:t>i</w:t>
      </w:r>
      <w:r w:rsidRPr="00B525BF">
        <w:rPr>
          <w:rFonts w:cs="Arial"/>
        </w:rPr>
        <w:t>dual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realise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their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full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potential.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T</w:t>
      </w:r>
      <w:r w:rsidRPr="00B525BF">
        <w:rPr>
          <w:rFonts w:cs="Arial"/>
          <w:spacing w:val="-1"/>
        </w:rPr>
        <w:t>r</w:t>
      </w:r>
      <w:r w:rsidRPr="00B525BF">
        <w:rPr>
          <w:rFonts w:cs="Arial"/>
        </w:rPr>
        <w:t>aining or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access</w:t>
      </w:r>
      <w:r w:rsidRPr="00B525BF">
        <w:rPr>
          <w:rFonts w:cs="Arial"/>
          <w:spacing w:val="-7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assessme</w:t>
      </w:r>
      <w:r w:rsidRPr="00B525BF">
        <w:rPr>
          <w:rFonts w:cs="Arial"/>
          <w:spacing w:val="-1"/>
        </w:rPr>
        <w:t>n</w:t>
      </w:r>
      <w:r w:rsidRPr="00B525BF">
        <w:rPr>
          <w:rFonts w:cs="Arial"/>
        </w:rPr>
        <w:t>ts</w:t>
      </w:r>
      <w:r w:rsidRPr="00B525BF">
        <w:rPr>
          <w:rFonts w:cs="Arial"/>
          <w:spacing w:val="-13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not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be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affected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by</w:t>
      </w:r>
      <w:r w:rsidRPr="00B525BF">
        <w:rPr>
          <w:rFonts w:cs="Arial"/>
          <w:spacing w:val="-2"/>
        </w:rPr>
        <w:t xml:space="preserve"> </w:t>
      </w:r>
      <w:r w:rsidR="00A13C1D">
        <w:rPr>
          <w:rFonts w:cs="Arial"/>
        </w:rPr>
        <w:t>age, disability, gender reassignment, marriage and civil partnership,</w:t>
      </w:r>
      <w:r w:rsidR="00A13C1D" w:rsidRPr="00A13C1D">
        <w:rPr>
          <w:rFonts w:cs="Arial"/>
        </w:rPr>
        <w:t xml:space="preserve"> </w:t>
      </w:r>
      <w:r w:rsidR="00A13C1D">
        <w:rPr>
          <w:rFonts w:cs="Arial"/>
        </w:rPr>
        <w:t xml:space="preserve">pregnancy and maternity, race, religion and belief, sex, sexual orientation </w:t>
      </w:r>
      <w:r w:rsidRPr="00B525BF">
        <w:rPr>
          <w:rFonts w:cs="Arial"/>
        </w:rPr>
        <w:t>and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intell</w:t>
      </w:r>
      <w:r w:rsidRPr="00B525BF">
        <w:rPr>
          <w:rFonts w:cs="Arial"/>
          <w:spacing w:val="-1"/>
        </w:rPr>
        <w:t>e</w:t>
      </w:r>
      <w:r w:rsidRPr="00B525BF">
        <w:rPr>
          <w:rFonts w:cs="Arial"/>
        </w:rPr>
        <w:t>c</w:t>
      </w:r>
      <w:r w:rsidRPr="00B525BF">
        <w:rPr>
          <w:rFonts w:cs="Arial"/>
          <w:spacing w:val="-1"/>
        </w:rPr>
        <w:t>t</w:t>
      </w:r>
      <w:r w:rsidRPr="00B525BF">
        <w:rPr>
          <w:rFonts w:cs="Arial"/>
        </w:rPr>
        <w:t>ual</w:t>
      </w:r>
      <w:r w:rsidRPr="00B525BF">
        <w:rPr>
          <w:rFonts w:cs="Arial"/>
          <w:spacing w:val="-10"/>
        </w:rPr>
        <w:t xml:space="preserve"> </w:t>
      </w:r>
      <w:r w:rsidRPr="00B525BF">
        <w:rPr>
          <w:rFonts w:cs="Arial"/>
        </w:rPr>
        <w:t>ability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or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other relevant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state.</w:t>
      </w:r>
    </w:p>
    <w:p w:rsidR="001F4BE2" w:rsidRPr="00B525BF" w:rsidRDefault="001F4BE2" w:rsidP="00537CA8">
      <w:pPr>
        <w:ind w:left="567" w:hanging="567"/>
        <w:rPr>
          <w:rFonts w:cs="Arial"/>
        </w:rPr>
      </w:pPr>
    </w:p>
    <w:p w:rsidR="001F4BE2" w:rsidRPr="00B525BF" w:rsidRDefault="00537CA8" w:rsidP="00537CA8">
      <w:pPr>
        <w:numPr>
          <w:ilvl w:val="0"/>
          <w:numId w:val="12"/>
        </w:numPr>
        <w:ind w:left="567" w:hanging="567"/>
        <w:rPr>
          <w:rFonts w:cs="Arial"/>
        </w:rPr>
      </w:pPr>
      <w:r w:rsidRPr="00B525BF">
        <w:rPr>
          <w:rFonts w:cs="Arial"/>
        </w:rPr>
        <w:t>The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requirements</w:t>
      </w:r>
      <w:r w:rsidRPr="00B525BF">
        <w:rPr>
          <w:rFonts w:cs="Arial"/>
          <w:spacing w:val="-13"/>
        </w:rPr>
        <w:t xml:space="preserve"> </w:t>
      </w:r>
      <w:r w:rsidRPr="00B525BF">
        <w:rPr>
          <w:rFonts w:cs="Arial"/>
        </w:rPr>
        <w:t>of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="00A13C1D">
        <w:rPr>
          <w:rFonts w:cs="Arial"/>
        </w:rPr>
        <w:t>Equalities Act 2010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be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respected</w:t>
      </w:r>
      <w:r w:rsidRPr="00B525BF">
        <w:rPr>
          <w:rFonts w:cs="Arial"/>
          <w:spacing w:val="-10"/>
        </w:rPr>
        <w:t xml:space="preserve"> </w:t>
      </w:r>
      <w:r w:rsidRPr="00B525BF">
        <w:rPr>
          <w:rFonts w:cs="Arial"/>
          <w:spacing w:val="-1"/>
        </w:rPr>
        <w:t>a</w:t>
      </w:r>
      <w:r w:rsidRPr="00B525BF">
        <w:rPr>
          <w:rFonts w:cs="Arial"/>
        </w:rPr>
        <w:t>nd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any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am</w:t>
      </w:r>
      <w:r w:rsidRPr="00B525BF">
        <w:rPr>
          <w:rFonts w:cs="Arial"/>
          <w:spacing w:val="2"/>
        </w:rPr>
        <w:t>e</w:t>
      </w:r>
      <w:r w:rsidRPr="00B525BF">
        <w:rPr>
          <w:rFonts w:cs="Arial"/>
        </w:rPr>
        <w:t>ndments</w:t>
      </w:r>
      <w:r w:rsidRPr="00B525BF">
        <w:rPr>
          <w:rFonts w:cs="Arial"/>
          <w:spacing w:val="-13"/>
        </w:rPr>
        <w:t xml:space="preserve"> </w:t>
      </w:r>
      <w:r w:rsidRPr="00B525BF">
        <w:rPr>
          <w:rFonts w:cs="Arial"/>
        </w:rPr>
        <w:t>or</w:t>
      </w:r>
      <w:r w:rsidRPr="00B525BF">
        <w:rPr>
          <w:rFonts w:cs="Arial"/>
          <w:spacing w:val="-2"/>
        </w:rPr>
        <w:t xml:space="preserve"> </w:t>
      </w:r>
      <w:r w:rsidR="00A13C1D">
        <w:rPr>
          <w:rFonts w:cs="Arial"/>
        </w:rPr>
        <w:t>extensions of the act.</w:t>
      </w:r>
    </w:p>
    <w:p w:rsidR="001F4BE2" w:rsidRPr="00B525BF" w:rsidRDefault="001F4BE2" w:rsidP="00537CA8">
      <w:pPr>
        <w:ind w:left="567" w:hanging="567"/>
        <w:rPr>
          <w:rFonts w:cs="Arial"/>
        </w:rPr>
      </w:pPr>
    </w:p>
    <w:p w:rsidR="001F4BE2" w:rsidRPr="00B525BF" w:rsidRDefault="00537CA8" w:rsidP="00537CA8">
      <w:pPr>
        <w:numPr>
          <w:ilvl w:val="0"/>
          <w:numId w:val="12"/>
        </w:numPr>
        <w:ind w:left="567" w:hanging="567"/>
        <w:rPr>
          <w:rFonts w:cs="Arial"/>
        </w:rPr>
      </w:pPr>
      <w:r w:rsidRPr="00B525BF">
        <w:rPr>
          <w:rFonts w:cs="Arial"/>
        </w:rPr>
        <w:t>Equal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opportunities</w:t>
      </w:r>
      <w:r w:rsidRPr="00B525BF">
        <w:rPr>
          <w:rFonts w:cs="Arial"/>
          <w:spacing w:val="-14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be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integ</w:t>
      </w:r>
      <w:r w:rsidRPr="00B525BF">
        <w:rPr>
          <w:rFonts w:cs="Arial"/>
          <w:spacing w:val="-1"/>
        </w:rPr>
        <w:t>r</w:t>
      </w:r>
      <w:r w:rsidRPr="00B525BF">
        <w:rPr>
          <w:rFonts w:cs="Arial"/>
        </w:rPr>
        <w:t>ated</w:t>
      </w:r>
      <w:r w:rsidRPr="00B525BF">
        <w:rPr>
          <w:rFonts w:cs="Arial"/>
          <w:spacing w:val="-10"/>
        </w:rPr>
        <w:t xml:space="preserve"> </w:t>
      </w:r>
      <w:r w:rsidRPr="00B525BF">
        <w:rPr>
          <w:rFonts w:cs="Arial"/>
        </w:rPr>
        <w:t>into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all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planning,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p</w:t>
      </w:r>
      <w:r w:rsidRPr="00B525BF">
        <w:rPr>
          <w:rFonts w:cs="Arial"/>
          <w:spacing w:val="-1"/>
        </w:rPr>
        <w:t>r</w:t>
      </w:r>
      <w:r w:rsidRPr="00B525BF">
        <w:rPr>
          <w:rFonts w:cs="Arial"/>
        </w:rPr>
        <w:t>ocedures</w:t>
      </w:r>
      <w:r w:rsidRPr="00B525BF">
        <w:rPr>
          <w:rFonts w:cs="Arial"/>
          <w:spacing w:val="-11"/>
        </w:rPr>
        <w:t xml:space="preserve"> </w:t>
      </w:r>
      <w:r w:rsidRPr="00B525BF">
        <w:rPr>
          <w:rFonts w:cs="Arial"/>
        </w:rPr>
        <w:t>a</w:t>
      </w:r>
      <w:r w:rsidRPr="00B525BF">
        <w:rPr>
          <w:rFonts w:cs="Arial"/>
          <w:spacing w:val="-1"/>
        </w:rPr>
        <w:t>n</w:t>
      </w:r>
      <w:r w:rsidRPr="00B525BF">
        <w:rPr>
          <w:rFonts w:cs="Arial"/>
        </w:rPr>
        <w:t>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course resourcing.</w:t>
      </w:r>
      <w:r w:rsidRPr="00B525BF">
        <w:rPr>
          <w:rFonts w:cs="Arial"/>
          <w:spacing w:val="-12"/>
        </w:rPr>
        <w:t xml:space="preserve"> </w:t>
      </w:r>
      <w:r w:rsidRPr="00B525BF">
        <w:rPr>
          <w:rFonts w:cs="Arial"/>
        </w:rPr>
        <w:t>All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promotional</w:t>
      </w:r>
      <w:r w:rsidRPr="00B525BF">
        <w:rPr>
          <w:rFonts w:cs="Arial"/>
          <w:spacing w:val="-11"/>
        </w:rPr>
        <w:t xml:space="preserve"> </w:t>
      </w:r>
      <w:r w:rsidRPr="00B525BF">
        <w:rPr>
          <w:rFonts w:cs="Arial"/>
        </w:rPr>
        <w:t>material,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course</w:t>
      </w:r>
      <w:r w:rsidRPr="00B525BF">
        <w:rPr>
          <w:rFonts w:cs="Arial"/>
          <w:spacing w:val="-7"/>
        </w:rPr>
        <w:t xml:space="preserve"> </w:t>
      </w:r>
      <w:r w:rsidRPr="00B525BF">
        <w:rPr>
          <w:rFonts w:cs="Arial"/>
        </w:rPr>
        <w:t>sc</w:t>
      </w:r>
      <w:r w:rsidRPr="00B525BF">
        <w:rPr>
          <w:rFonts w:cs="Arial"/>
          <w:spacing w:val="-1"/>
        </w:rPr>
        <w:t>h</w:t>
      </w:r>
      <w:r w:rsidRPr="00B525BF">
        <w:rPr>
          <w:rFonts w:cs="Arial"/>
        </w:rPr>
        <w:t>emes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and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display</w:t>
      </w:r>
      <w:r w:rsidRPr="00B525BF">
        <w:rPr>
          <w:rFonts w:cs="Arial"/>
          <w:spacing w:val="-7"/>
        </w:rPr>
        <w:t xml:space="preserve"> </w:t>
      </w:r>
      <w:r w:rsidRPr="00B525BF">
        <w:rPr>
          <w:rFonts w:cs="Arial"/>
        </w:rPr>
        <w:t>items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not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rein</w:t>
      </w:r>
      <w:r w:rsidRPr="00B525BF">
        <w:rPr>
          <w:rFonts w:cs="Arial"/>
          <w:spacing w:val="-1"/>
        </w:rPr>
        <w:t>f</w:t>
      </w:r>
      <w:r w:rsidRPr="00B525BF">
        <w:rPr>
          <w:rFonts w:cs="Arial"/>
        </w:rPr>
        <w:t>orce stereotypes</w:t>
      </w:r>
      <w:r w:rsidRPr="00B525BF">
        <w:rPr>
          <w:rFonts w:cs="Arial"/>
          <w:spacing w:val="-11"/>
        </w:rPr>
        <w:t xml:space="preserve"> </w:t>
      </w:r>
      <w:r w:rsidRPr="00B525BF">
        <w:rPr>
          <w:rFonts w:cs="Arial"/>
        </w:rPr>
        <w:t>and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refl</w:t>
      </w:r>
      <w:r w:rsidRPr="00B525BF">
        <w:rPr>
          <w:rFonts w:cs="Arial"/>
          <w:spacing w:val="-1"/>
        </w:rPr>
        <w:t>e</w:t>
      </w:r>
      <w:r w:rsidRPr="00B525BF">
        <w:rPr>
          <w:rFonts w:cs="Arial"/>
          <w:spacing w:val="1"/>
        </w:rPr>
        <w:t>c</w:t>
      </w:r>
      <w:r w:rsidRPr="00B525BF">
        <w:rPr>
          <w:rFonts w:cs="Arial"/>
        </w:rPr>
        <w:t>t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diversity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of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society.</w:t>
      </w:r>
    </w:p>
    <w:p w:rsidR="001F4BE2" w:rsidRPr="00B525BF" w:rsidRDefault="001F4BE2" w:rsidP="00537CA8">
      <w:pPr>
        <w:ind w:left="567" w:hanging="567"/>
        <w:rPr>
          <w:rFonts w:cs="Arial"/>
        </w:rPr>
      </w:pPr>
    </w:p>
    <w:p w:rsidR="001F4BE2" w:rsidRPr="00B525BF" w:rsidRDefault="00537CA8" w:rsidP="00537CA8">
      <w:pPr>
        <w:numPr>
          <w:ilvl w:val="0"/>
          <w:numId w:val="12"/>
        </w:numPr>
        <w:ind w:left="567" w:hanging="567"/>
        <w:rPr>
          <w:rFonts w:cs="Arial"/>
        </w:rPr>
      </w:pPr>
      <w:r w:rsidRPr="00B525BF">
        <w:rPr>
          <w:rFonts w:cs="Arial"/>
        </w:rPr>
        <w:t>All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staff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and</w:t>
      </w:r>
      <w:r w:rsidRPr="00B525BF">
        <w:rPr>
          <w:rFonts w:cs="Arial"/>
          <w:spacing w:val="-4"/>
        </w:rPr>
        <w:t xml:space="preserve"> </w:t>
      </w:r>
      <w:r w:rsidR="006A151F">
        <w:rPr>
          <w:rFonts w:cs="Arial"/>
        </w:rPr>
        <w:t>learner</w:t>
      </w:r>
      <w:r w:rsidRPr="00B525BF">
        <w:rPr>
          <w:rFonts w:cs="Arial"/>
        </w:rPr>
        <w:t>s</w:t>
      </w:r>
      <w:r w:rsidRPr="00B525BF">
        <w:rPr>
          <w:rFonts w:cs="Arial"/>
          <w:spacing w:val="-11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be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  <w:spacing w:val="-1"/>
        </w:rPr>
        <w:t>a</w:t>
      </w:r>
      <w:r w:rsidRPr="00B525BF">
        <w:rPr>
          <w:rFonts w:cs="Arial"/>
        </w:rPr>
        <w:t>dvised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of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policy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  <w:spacing w:val="-1"/>
        </w:rPr>
        <w:t>b</w:t>
      </w:r>
      <w:r w:rsidRPr="00B525BF">
        <w:rPr>
          <w:rFonts w:cs="Arial"/>
        </w:rPr>
        <w:t>e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pursued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with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clien</w:t>
      </w:r>
      <w:r w:rsidRPr="00B525BF">
        <w:rPr>
          <w:rFonts w:cs="Arial"/>
          <w:spacing w:val="-1"/>
        </w:rPr>
        <w:t>t</w:t>
      </w:r>
      <w:r w:rsidRPr="00B525BF">
        <w:rPr>
          <w:rFonts w:cs="Arial"/>
        </w:rPr>
        <w:t>s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a</w:t>
      </w:r>
      <w:r w:rsidRPr="00B525BF">
        <w:rPr>
          <w:rFonts w:cs="Arial"/>
          <w:spacing w:val="-1"/>
        </w:rPr>
        <w:t>n</w:t>
      </w:r>
      <w:r w:rsidRPr="00B525BF">
        <w:rPr>
          <w:rFonts w:cs="Arial"/>
        </w:rPr>
        <w:t>d visitors</w:t>
      </w:r>
      <w:r w:rsidRPr="00B525BF">
        <w:rPr>
          <w:rFonts w:cs="Arial"/>
          <w:spacing w:val="-7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</w:t>
      </w:r>
      <w:r w:rsidRPr="00B525BF">
        <w:rPr>
          <w:rFonts w:cs="Arial"/>
          <w:spacing w:val="-1"/>
        </w:rPr>
        <w:t>h</w:t>
      </w:r>
      <w:r w:rsidRPr="00B525BF">
        <w:rPr>
          <w:rFonts w:cs="Arial"/>
        </w:rPr>
        <w:t>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centre.</w:t>
      </w:r>
    </w:p>
    <w:p w:rsidR="001F4BE2" w:rsidRPr="00B525BF" w:rsidRDefault="001F4BE2" w:rsidP="00537CA8">
      <w:pPr>
        <w:ind w:left="567" w:hanging="567"/>
        <w:rPr>
          <w:rFonts w:cs="Arial"/>
        </w:rPr>
      </w:pPr>
    </w:p>
    <w:p w:rsidR="001F4BE2" w:rsidRPr="00B525BF" w:rsidRDefault="00537CA8" w:rsidP="00537CA8">
      <w:pPr>
        <w:numPr>
          <w:ilvl w:val="0"/>
          <w:numId w:val="12"/>
        </w:numPr>
        <w:ind w:left="567" w:hanging="567"/>
        <w:rPr>
          <w:rFonts w:cs="Arial"/>
        </w:rPr>
      </w:pPr>
      <w:r w:rsidRPr="00B525BF">
        <w:rPr>
          <w:rFonts w:cs="Arial"/>
        </w:rPr>
        <w:t>There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be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positive</w:t>
      </w:r>
      <w:r w:rsidRPr="00B525BF">
        <w:rPr>
          <w:rFonts w:cs="Arial"/>
          <w:spacing w:val="-7"/>
        </w:rPr>
        <w:t xml:space="preserve"> </w:t>
      </w:r>
      <w:r w:rsidRPr="00B525BF">
        <w:rPr>
          <w:rFonts w:cs="Arial"/>
        </w:rPr>
        <w:t>reinforcement</w:t>
      </w:r>
      <w:r w:rsidRPr="00B525BF">
        <w:rPr>
          <w:rFonts w:cs="Arial"/>
          <w:spacing w:val="-13"/>
        </w:rPr>
        <w:t xml:space="preserve"> </w:t>
      </w:r>
      <w:r w:rsidRPr="00B525BF">
        <w:rPr>
          <w:rFonts w:cs="Arial"/>
        </w:rPr>
        <w:t>of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r</w:t>
      </w:r>
      <w:r w:rsidRPr="00B525BF">
        <w:rPr>
          <w:rFonts w:cs="Arial"/>
          <w:spacing w:val="-1"/>
        </w:rPr>
        <w:t>e</w:t>
      </w:r>
      <w:r w:rsidRPr="00B525BF">
        <w:rPr>
          <w:rFonts w:cs="Arial"/>
        </w:rPr>
        <w:t>quirements</w:t>
      </w:r>
      <w:r w:rsidRPr="00B525BF">
        <w:rPr>
          <w:rFonts w:cs="Arial"/>
          <w:spacing w:val="-13"/>
        </w:rPr>
        <w:t xml:space="preserve"> </w:t>
      </w:r>
      <w:r w:rsidRPr="00B525BF">
        <w:rPr>
          <w:rFonts w:cs="Arial"/>
        </w:rPr>
        <w:t>of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policy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statement</w:t>
      </w:r>
      <w:r w:rsidRPr="00B525BF">
        <w:rPr>
          <w:rFonts w:cs="Arial"/>
          <w:spacing w:val="-10"/>
        </w:rPr>
        <w:t xml:space="preserve"> </w:t>
      </w:r>
      <w:r w:rsidRPr="00B525BF">
        <w:rPr>
          <w:rFonts w:cs="Arial"/>
        </w:rPr>
        <w:t>and equal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oppor</w:t>
      </w:r>
      <w:r w:rsidRPr="00B525BF">
        <w:rPr>
          <w:rFonts w:cs="Arial"/>
          <w:spacing w:val="-1"/>
        </w:rPr>
        <w:t>t</w:t>
      </w:r>
      <w:r w:rsidRPr="00B525BF">
        <w:rPr>
          <w:rFonts w:cs="Arial"/>
        </w:rPr>
        <w:t>unity</w:t>
      </w:r>
      <w:r w:rsidRPr="00B525BF">
        <w:rPr>
          <w:rFonts w:cs="Arial"/>
          <w:spacing w:val="-11"/>
        </w:rPr>
        <w:t xml:space="preserve"> </w:t>
      </w:r>
      <w:r w:rsidRPr="00B525BF">
        <w:rPr>
          <w:rFonts w:cs="Arial"/>
        </w:rPr>
        <w:t>of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provision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be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monito</w:t>
      </w:r>
      <w:r w:rsidRPr="00B525BF">
        <w:rPr>
          <w:rFonts w:cs="Arial"/>
          <w:spacing w:val="1"/>
        </w:rPr>
        <w:t>r</w:t>
      </w:r>
      <w:r w:rsidRPr="00B525BF">
        <w:rPr>
          <w:rFonts w:cs="Arial"/>
        </w:rPr>
        <w:t>ed</w:t>
      </w:r>
      <w:r w:rsidRPr="00B525BF">
        <w:rPr>
          <w:rFonts w:cs="Arial"/>
          <w:spacing w:val="-10"/>
        </w:rPr>
        <w:t xml:space="preserve"> </w:t>
      </w:r>
      <w:r w:rsidRPr="00B525BF">
        <w:rPr>
          <w:rFonts w:cs="Arial"/>
        </w:rPr>
        <w:t>and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reviewed</w:t>
      </w:r>
      <w:r w:rsidRPr="00B525BF">
        <w:rPr>
          <w:rFonts w:cs="Arial"/>
          <w:spacing w:val="-7"/>
        </w:rPr>
        <w:t xml:space="preserve"> </w:t>
      </w:r>
      <w:r w:rsidRPr="00B525BF">
        <w:rPr>
          <w:rFonts w:cs="Arial"/>
        </w:rPr>
        <w:t>at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regular</w:t>
      </w:r>
      <w:r w:rsidRPr="00B525BF">
        <w:rPr>
          <w:rFonts w:cs="Arial"/>
          <w:spacing w:val="-7"/>
        </w:rPr>
        <w:t xml:space="preserve"> </w:t>
      </w:r>
      <w:r w:rsidRPr="00B525BF">
        <w:rPr>
          <w:rFonts w:cs="Arial"/>
        </w:rPr>
        <w:t>i</w:t>
      </w:r>
      <w:r w:rsidRPr="00B525BF">
        <w:rPr>
          <w:rFonts w:cs="Arial"/>
          <w:spacing w:val="-1"/>
        </w:rPr>
        <w:t>n</w:t>
      </w:r>
      <w:r w:rsidRPr="00B525BF">
        <w:rPr>
          <w:rFonts w:cs="Arial"/>
        </w:rPr>
        <w:t>tervals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am</w:t>
      </w:r>
      <w:r w:rsidRPr="00B525BF">
        <w:rPr>
          <w:rFonts w:cs="Arial"/>
          <w:spacing w:val="2"/>
        </w:rPr>
        <w:t>o</w:t>
      </w:r>
      <w:r w:rsidRPr="00B525BF">
        <w:rPr>
          <w:rFonts w:cs="Arial"/>
        </w:rPr>
        <w:t>ng staff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and</w:t>
      </w:r>
      <w:r w:rsidRPr="00B525BF">
        <w:rPr>
          <w:rFonts w:cs="Arial"/>
          <w:spacing w:val="-4"/>
        </w:rPr>
        <w:t xml:space="preserve"> </w:t>
      </w:r>
      <w:r w:rsidR="006A151F">
        <w:rPr>
          <w:rFonts w:cs="Arial"/>
        </w:rPr>
        <w:t>learner</w:t>
      </w:r>
      <w:r w:rsidRPr="00B525BF">
        <w:rPr>
          <w:rFonts w:cs="Arial"/>
        </w:rPr>
        <w:t>s</w:t>
      </w:r>
      <w:r w:rsidRPr="00B525BF">
        <w:rPr>
          <w:rFonts w:cs="Arial"/>
          <w:spacing w:val="-11"/>
        </w:rPr>
        <w:t xml:space="preserve"> </w:t>
      </w:r>
      <w:r w:rsidRPr="00B525BF">
        <w:rPr>
          <w:rFonts w:cs="Arial"/>
        </w:rPr>
        <w:t>a</w:t>
      </w:r>
      <w:r w:rsidRPr="00B525BF">
        <w:rPr>
          <w:rFonts w:cs="Arial"/>
          <w:spacing w:val="-1"/>
        </w:rPr>
        <w:t>n</w:t>
      </w:r>
      <w:r w:rsidRPr="00B525BF">
        <w:rPr>
          <w:rFonts w:cs="Arial"/>
        </w:rPr>
        <w:t>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action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taken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if</w:t>
      </w:r>
      <w:r w:rsidRPr="00B525BF">
        <w:rPr>
          <w:rFonts w:cs="Arial"/>
          <w:spacing w:val="-1"/>
        </w:rPr>
        <w:t xml:space="preserve"> </w:t>
      </w:r>
      <w:r w:rsidRPr="00B525BF">
        <w:rPr>
          <w:rFonts w:cs="Arial"/>
        </w:rPr>
        <w:t>requir</w:t>
      </w:r>
      <w:r w:rsidRPr="00B525BF">
        <w:rPr>
          <w:rFonts w:cs="Arial"/>
          <w:spacing w:val="-1"/>
        </w:rPr>
        <w:t>e</w:t>
      </w:r>
      <w:r w:rsidRPr="00B525BF">
        <w:rPr>
          <w:rFonts w:cs="Arial"/>
        </w:rPr>
        <w:t>d.</w:t>
      </w:r>
    </w:p>
    <w:p w:rsidR="001F4BE2" w:rsidRPr="00B525BF" w:rsidRDefault="001F4BE2" w:rsidP="00537CA8">
      <w:pPr>
        <w:ind w:left="567" w:hanging="567"/>
        <w:rPr>
          <w:rFonts w:cs="Arial"/>
        </w:rPr>
      </w:pPr>
    </w:p>
    <w:p w:rsidR="001F4BE2" w:rsidRPr="00B525BF" w:rsidRDefault="00537CA8" w:rsidP="00537CA8">
      <w:pPr>
        <w:numPr>
          <w:ilvl w:val="0"/>
          <w:numId w:val="12"/>
        </w:numPr>
        <w:ind w:left="567" w:hanging="567"/>
        <w:rPr>
          <w:rFonts w:cs="Arial"/>
        </w:rPr>
      </w:pPr>
      <w:r w:rsidRPr="00B525BF">
        <w:rPr>
          <w:rFonts w:cs="Arial"/>
        </w:rPr>
        <w:t>Encouragement</w:t>
      </w:r>
      <w:r w:rsidRPr="00B525BF">
        <w:rPr>
          <w:rFonts w:cs="Arial"/>
          <w:spacing w:val="-16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be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given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discuss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  <w:spacing w:val="-1"/>
        </w:rPr>
        <w:t>a</w:t>
      </w:r>
      <w:r w:rsidRPr="00B525BF">
        <w:rPr>
          <w:rFonts w:cs="Arial"/>
        </w:rPr>
        <w:t>ny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concerns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over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these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iss</w:t>
      </w:r>
      <w:r w:rsidRPr="00B525BF">
        <w:rPr>
          <w:rFonts w:cs="Arial"/>
          <w:spacing w:val="-1"/>
        </w:rPr>
        <w:t>u</w:t>
      </w:r>
      <w:r w:rsidRPr="00B525BF">
        <w:rPr>
          <w:rFonts w:cs="Arial"/>
        </w:rPr>
        <w:t>es</w:t>
      </w:r>
      <w:r w:rsidRPr="00B525BF">
        <w:rPr>
          <w:rFonts w:cs="Arial"/>
          <w:spacing w:val="-6"/>
        </w:rPr>
        <w:t xml:space="preserve"> </w:t>
      </w:r>
      <w:r w:rsidR="00B525BF">
        <w:rPr>
          <w:rFonts w:cs="Arial"/>
          <w:spacing w:val="-6"/>
        </w:rPr>
        <w:t xml:space="preserve">when they occur. </w:t>
      </w:r>
      <w:r w:rsidRPr="00B525BF">
        <w:rPr>
          <w:rFonts w:cs="Arial"/>
        </w:rPr>
        <w:t>A</w:t>
      </w:r>
      <w:r w:rsidRPr="00B525BF">
        <w:rPr>
          <w:rFonts w:cs="Arial"/>
          <w:spacing w:val="-1"/>
        </w:rPr>
        <w:t xml:space="preserve"> </w:t>
      </w:r>
      <w:r w:rsidRPr="00B525BF">
        <w:rPr>
          <w:rFonts w:cs="Arial"/>
        </w:rPr>
        <w:t>pr</w:t>
      </w:r>
      <w:r w:rsidRPr="00B525BF">
        <w:rPr>
          <w:rFonts w:cs="Arial"/>
          <w:spacing w:val="-1"/>
        </w:rPr>
        <w:t>o</w:t>
      </w:r>
      <w:r w:rsidRPr="00B525BF">
        <w:rPr>
          <w:rFonts w:cs="Arial"/>
          <w:spacing w:val="1"/>
        </w:rPr>
        <w:t>c</w:t>
      </w:r>
      <w:r w:rsidRPr="00B525BF">
        <w:rPr>
          <w:rFonts w:cs="Arial"/>
        </w:rPr>
        <w:t>ess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be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in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place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  <w:spacing w:val="-1"/>
        </w:rPr>
        <w:t>a</w:t>
      </w:r>
      <w:r w:rsidRPr="00B525BF">
        <w:rPr>
          <w:rFonts w:cs="Arial"/>
        </w:rPr>
        <w:t>llow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these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concerns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  <w:spacing w:val="-1"/>
        </w:rPr>
        <w:t>a</w:t>
      </w:r>
      <w:r w:rsidRPr="00B525BF">
        <w:rPr>
          <w:rFonts w:cs="Arial"/>
        </w:rPr>
        <w:t>llow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these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concerns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  <w:spacing w:val="-1"/>
        </w:rPr>
        <w:t>b</w:t>
      </w:r>
      <w:r w:rsidRPr="00B525BF">
        <w:rPr>
          <w:rFonts w:cs="Arial"/>
        </w:rPr>
        <w:t>e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fully and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confid</w:t>
      </w:r>
      <w:r w:rsidRPr="00B525BF">
        <w:rPr>
          <w:rFonts w:cs="Arial"/>
          <w:spacing w:val="-1"/>
        </w:rPr>
        <w:t>e</w:t>
      </w:r>
      <w:r w:rsidRPr="00B525BF">
        <w:rPr>
          <w:rFonts w:cs="Arial"/>
        </w:rPr>
        <w:t>ntially</w:t>
      </w:r>
      <w:r w:rsidRPr="00B525BF">
        <w:rPr>
          <w:rFonts w:cs="Arial"/>
          <w:spacing w:val="-13"/>
        </w:rPr>
        <w:t xml:space="preserve"> </w:t>
      </w:r>
      <w:r w:rsidRPr="00B525BF">
        <w:rPr>
          <w:rFonts w:cs="Arial"/>
        </w:rPr>
        <w:t>disc</w:t>
      </w:r>
      <w:r w:rsidRPr="00B525BF">
        <w:rPr>
          <w:rFonts w:cs="Arial"/>
          <w:spacing w:val="-1"/>
        </w:rPr>
        <w:t>u</w:t>
      </w:r>
      <w:r w:rsidRPr="00B525BF">
        <w:rPr>
          <w:rFonts w:cs="Arial"/>
        </w:rPr>
        <w:t>ssed.</w:t>
      </w:r>
      <w:r w:rsidRPr="00B525BF">
        <w:rPr>
          <w:rFonts w:cs="Arial"/>
          <w:spacing w:val="-10"/>
        </w:rPr>
        <w:t xml:space="preserve"> </w:t>
      </w:r>
      <w:r w:rsidRPr="00B525BF">
        <w:rPr>
          <w:rFonts w:cs="Arial"/>
        </w:rPr>
        <w:t>Supp</w:t>
      </w:r>
      <w:r w:rsidRPr="00B525BF">
        <w:rPr>
          <w:rFonts w:cs="Arial"/>
          <w:spacing w:val="-1"/>
        </w:rPr>
        <w:t>o</w:t>
      </w:r>
      <w:r w:rsidRPr="00B525BF">
        <w:rPr>
          <w:rFonts w:cs="Arial"/>
        </w:rPr>
        <w:t>rt</w:t>
      </w:r>
      <w:r w:rsidRPr="00B525BF">
        <w:rPr>
          <w:rFonts w:cs="Arial"/>
          <w:spacing w:val="-8"/>
        </w:rPr>
        <w:t xml:space="preserve"> </w:t>
      </w:r>
      <w:r w:rsidRPr="00B525BF">
        <w:rPr>
          <w:rFonts w:cs="Arial"/>
        </w:rPr>
        <w:t>and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advice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will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be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available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h</w:t>
      </w:r>
      <w:r w:rsidRPr="00B525BF">
        <w:rPr>
          <w:rFonts w:cs="Arial"/>
          <w:spacing w:val="-1"/>
        </w:rPr>
        <w:t>el</w:t>
      </w:r>
      <w:r w:rsidRPr="00B525BF">
        <w:rPr>
          <w:rFonts w:cs="Arial"/>
        </w:rPr>
        <w:t>p</w:t>
      </w:r>
      <w:r w:rsidR="00B525BF">
        <w:rPr>
          <w:rFonts w:cs="Arial"/>
        </w:rPr>
        <w:t xml:space="preserve"> those concerned</w:t>
      </w:r>
      <w:r w:rsidRPr="00B525BF">
        <w:rPr>
          <w:rFonts w:cs="Arial"/>
          <w:spacing w:val="-4"/>
        </w:rPr>
        <w:t xml:space="preserve"> </w:t>
      </w:r>
      <w:r w:rsidR="00B525BF">
        <w:rPr>
          <w:rFonts w:cs="Arial"/>
          <w:spacing w:val="-4"/>
        </w:rPr>
        <w:t xml:space="preserve">to understand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probl</w:t>
      </w:r>
      <w:r w:rsidRPr="00B525BF">
        <w:rPr>
          <w:rFonts w:cs="Arial"/>
          <w:spacing w:val="-1"/>
        </w:rPr>
        <w:t>em</w:t>
      </w:r>
      <w:r w:rsidRPr="00B525BF">
        <w:rPr>
          <w:rFonts w:cs="Arial"/>
        </w:rPr>
        <w:t>s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and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take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steps</w:t>
      </w:r>
      <w:r w:rsidRPr="00B525BF">
        <w:rPr>
          <w:rFonts w:cs="Arial"/>
          <w:spacing w:val="-5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resolve</w:t>
      </w:r>
      <w:r w:rsidRPr="00B525BF">
        <w:rPr>
          <w:rFonts w:cs="Arial"/>
          <w:spacing w:val="-7"/>
        </w:rPr>
        <w:t xml:space="preserve"> </w:t>
      </w:r>
      <w:r w:rsidRPr="00B525BF">
        <w:rPr>
          <w:rFonts w:cs="Arial"/>
        </w:rPr>
        <w:t>them.</w:t>
      </w:r>
    </w:p>
    <w:p w:rsidR="001F4BE2" w:rsidRPr="00537CA8" w:rsidRDefault="001F4BE2" w:rsidP="00537CA8">
      <w:pPr>
        <w:ind w:left="567" w:hanging="567"/>
        <w:rPr>
          <w:rFonts w:cs="Arial"/>
        </w:rPr>
      </w:pPr>
    </w:p>
    <w:p w:rsidR="00B525BF" w:rsidRPr="00B525BF" w:rsidRDefault="00537CA8" w:rsidP="00B525BF">
      <w:pPr>
        <w:numPr>
          <w:ilvl w:val="0"/>
          <w:numId w:val="12"/>
        </w:numPr>
        <w:ind w:left="567" w:hanging="567"/>
      </w:pPr>
      <w:r w:rsidRPr="00B525BF">
        <w:rPr>
          <w:rFonts w:cs="Arial"/>
        </w:rPr>
        <w:t>In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fi</w:t>
      </w:r>
      <w:r w:rsidRPr="00B525BF">
        <w:rPr>
          <w:rFonts w:cs="Arial"/>
          <w:spacing w:val="-1"/>
        </w:rPr>
        <w:t>r</w:t>
      </w:r>
      <w:r w:rsidRPr="00B525BF">
        <w:rPr>
          <w:rFonts w:cs="Arial"/>
        </w:rPr>
        <w:t>st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insta</w:t>
      </w:r>
      <w:r w:rsidRPr="00B525BF">
        <w:rPr>
          <w:rFonts w:cs="Arial"/>
          <w:spacing w:val="-1"/>
        </w:rPr>
        <w:t>n</w:t>
      </w:r>
      <w:r w:rsidRPr="00B525BF">
        <w:rPr>
          <w:rFonts w:cs="Arial"/>
        </w:rPr>
        <w:t>ce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any</w:t>
      </w:r>
      <w:r w:rsidRPr="00B525BF">
        <w:rPr>
          <w:rFonts w:cs="Arial"/>
          <w:spacing w:val="-4"/>
        </w:rPr>
        <w:t xml:space="preserve"> </w:t>
      </w:r>
      <w:r w:rsidRPr="00B525BF">
        <w:rPr>
          <w:rFonts w:cs="Arial"/>
        </w:rPr>
        <w:t>problems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should</w:t>
      </w:r>
      <w:r w:rsidRPr="00B525BF">
        <w:rPr>
          <w:rFonts w:cs="Arial"/>
          <w:spacing w:val="-6"/>
        </w:rPr>
        <w:t xml:space="preserve"> </w:t>
      </w:r>
      <w:r w:rsidRPr="00B525BF">
        <w:rPr>
          <w:rFonts w:cs="Arial"/>
        </w:rPr>
        <w:t>be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brought</w:t>
      </w:r>
      <w:r w:rsidRPr="00B525BF">
        <w:rPr>
          <w:rFonts w:cs="Arial"/>
          <w:spacing w:val="-7"/>
        </w:rPr>
        <w:t xml:space="preserve"> </w:t>
      </w:r>
      <w:r w:rsidRPr="00B525BF">
        <w:rPr>
          <w:rFonts w:cs="Arial"/>
        </w:rPr>
        <w:t>to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  <w:spacing w:val="-1"/>
        </w:rPr>
        <w:t>t</w:t>
      </w:r>
      <w:r w:rsidRPr="00B525BF">
        <w:rPr>
          <w:rFonts w:cs="Arial"/>
        </w:rPr>
        <w:t>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attention</w:t>
      </w:r>
      <w:r w:rsidRPr="00B525BF">
        <w:rPr>
          <w:rFonts w:cs="Arial"/>
          <w:spacing w:val="-9"/>
        </w:rPr>
        <w:t xml:space="preserve"> </w:t>
      </w:r>
      <w:r w:rsidRPr="00B525BF">
        <w:rPr>
          <w:rFonts w:cs="Arial"/>
        </w:rPr>
        <w:t>of</w:t>
      </w:r>
      <w:r w:rsidRPr="00B525BF">
        <w:rPr>
          <w:rFonts w:cs="Arial"/>
          <w:spacing w:val="-2"/>
        </w:rPr>
        <w:t xml:space="preserve"> </w:t>
      </w:r>
      <w:r w:rsidRPr="00B525BF">
        <w:rPr>
          <w:rFonts w:cs="Arial"/>
        </w:rPr>
        <w:t>the</w:t>
      </w:r>
      <w:r w:rsidRPr="00B525BF">
        <w:rPr>
          <w:rFonts w:cs="Arial"/>
          <w:spacing w:val="-3"/>
        </w:rPr>
        <w:t xml:space="preserve"> </w:t>
      </w:r>
      <w:r w:rsidRPr="00B525BF">
        <w:rPr>
          <w:rFonts w:cs="Arial"/>
        </w:rPr>
        <w:t>resp</w:t>
      </w:r>
      <w:r w:rsidRPr="00B525BF">
        <w:rPr>
          <w:rFonts w:cs="Arial"/>
          <w:spacing w:val="-1"/>
        </w:rPr>
        <w:t>o</w:t>
      </w:r>
      <w:r w:rsidRPr="00B525BF">
        <w:rPr>
          <w:rFonts w:cs="Arial"/>
        </w:rPr>
        <w:t>nsible person.</w:t>
      </w:r>
    </w:p>
    <w:p w:rsidR="00B525BF" w:rsidRPr="00537CA8" w:rsidRDefault="00B525BF" w:rsidP="005A26F7">
      <w:r w:rsidRPr="00537CA8">
        <w:t xml:space="preserve"> </w:t>
      </w:r>
    </w:p>
    <w:p w:rsidR="00B525BF" w:rsidRDefault="00B525BF" w:rsidP="005A26F7">
      <w:pPr>
        <w:widowControl w:val="0"/>
        <w:pBdr>
          <w:top w:val="single" w:sz="18" w:space="1" w:color="auto"/>
        </w:pBdr>
        <w:autoSpaceDE w:val="0"/>
        <w:autoSpaceDN w:val="0"/>
        <w:adjustRightInd w:val="0"/>
        <w:spacing w:line="248" w:lineRule="exact"/>
        <w:ind w:right="-20"/>
        <w:rPr>
          <w:rFonts w:cs="Arial"/>
          <w:b/>
          <w:bCs/>
          <w:i/>
          <w:iCs/>
          <w:position w:val="-1"/>
        </w:rPr>
      </w:pPr>
    </w:p>
    <w:p w:rsidR="001F4BE2" w:rsidRPr="005A26F7" w:rsidRDefault="00537CA8" w:rsidP="005A26F7">
      <w:pPr>
        <w:widowControl w:val="0"/>
        <w:pBdr>
          <w:top w:val="single" w:sz="18" w:space="1" w:color="auto"/>
        </w:pBdr>
        <w:autoSpaceDE w:val="0"/>
        <w:autoSpaceDN w:val="0"/>
        <w:adjustRightInd w:val="0"/>
        <w:spacing w:line="248" w:lineRule="exact"/>
        <w:ind w:right="-20"/>
        <w:rPr>
          <w:rFonts w:cs="Arial"/>
        </w:rPr>
      </w:pPr>
      <w:r w:rsidRPr="005A26F7">
        <w:rPr>
          <w:rFonts w:cs="Arial"/>
          <w:b/>
          <w:bCs/>
          <w:iCs/>
          <w:position w:val="-1"/>
        </w:rPr>
        <w:t>Those</w:t>
      </w:r>
      <w:r w:rsidRPr="005A26F7">
        <w:rPr>
          <w:rFonts w:cs="Arial"/>
          <w:b/>
          <w:bCs/>
          <w:iCs/>
          <w:spacing w:val="-6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responsible</w:t>
      </w:r>
      <w:r w:rsidRPr="005A26F7">
        <w:rPr>
          <w:rFonts w:cs="Arial"/>
          <w:b/>
          <w:bCs/>
          <w:iCs/>
          <w:spacing w:val="-12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within</w:t>
      </w:r>
      <w:r w:rsidRPr="005A26F7">
        <w:rPr>
          <w:rFonts w:cs="Arial"/>
          <w:b/>
          <w:bCs/>
          <w:iCs/>
          <w:spacing w:val="-6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the</w:t>
      </w:r>
      <w:r w:rsidRPr="005A26F7">
        <w:rPr>
          <w:rFonts w:cs="Arial"/>
          <w:b/>
          <w:bCs/>
          <w:iCs/>
          <w:spacing w:val="-3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centre</w:t>
      </w:r>
      <w:r w:rsidRPr="005A26F7">
        <w:rPr>
          <w:rFonts w:cs="Arial"/>
          <w:b/>
          <w:bCs/>
          <w:iCs/>
          <w:spacing w:val="-7"/>
          <w:position w:val="-1"/>
        </w:rPr>
        <w:t xml:space="preserve"> </w:t>
      </w:r>
      <w:r w:rsidRPr="005A26F7">
        <w:rPr>
          <w:rFonts w:cs="Arial"/>
          <w:b/>
          <w:bCs/>
          <w:iCs/>
          <w:position w:val="-1"/>
        </w:rPr>
        <w:t>are:</w:t>
      </w:r>
    </w:p>
    <w:p w:rsidR="001F4BE2" w:rsidRPr="00537CA8" w:rsidRDefault="001F4BE2" w:rsidP="005A26F7">
      <w:pPr>
        <w:widowControl w:val="0"/>
        <w:autoSpaceDE w:val="0"/>
        <w:autoSpaceDN w:val="0"/>
        <w:adjustRightInd w:val="0"/>
        <w:spacing w:before="6" w:line="220" w:lineRule="exact"/>
        <w:rPr>
          <w:rFonts w:cs="Arial"/>
        </w:rPr>
      </w:pPr>
    </w:p>
    <w:p w:rsidR="005A26F7" w:rsidRDefault="00537CA8" w:rsidP="005A26F7">
      <w:pPr>
        <w:widowControl w:val="0"/>
        <w:tabs>
          <w:tab w:val="left" w:pos="5103"/>
        </w:tabs>
        <w:autoSpaceDE w:val="0"/>
        <w:autoSpaceDN w:val="0"/>
        <w:adjustRightInd w:val="0"/>
        <w:spacing w:before="31" w:line="480" w:lineRule="auto"/>
        <w:ind w:right="-10"/>
        <w:rPr>
          <w:rFonts w:cs="Arial"/>
        </w:rPr>
      </w:pP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……..</w:t>
      </w:r>
      <w:r w:rsidR="005A26F7">
        <w:rPr>
          <w:rFonts w:cs="Arial"/>
          <w:spacing w:val="29"/>
        </w:rPr>
        <w:tab/>
      </w: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="005A26F7">
        <w:rPr>
          <w:rFonts w:cs="Arial"/>
        </w:rPr>
        <w:t>…….</w:t>
      </w:r>
    </w:p>
    <w:p w:rsidR="001F4BE2" w:rsidRPr="00537CA8" w:rsidRDefault="00537CA8" w:rsidP="005A26F7">
      <w:pPr>
        <w:widowControl w:val="0"/>
        <w:tabs>
          <w:tab w:val="left" w:pos="5103"/>
        </w:tabs>
        <w:autoSpaceDE w:val="0"/>
        <w:autoSpaceDN w:val="0"/>
        <w:adjustRightInd w:val="0"/>
        <w:spacing w:before="31" w:line="480" w:lineRule="auto"/>
        <w:ind w:right="-10"/>
        <w:rPr>
          <w:rFonts w:cs="Arial"/>
        </w:rPr>
      </w:pP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……..</w:t>
      </w:r>
      <w:r w:rsidR="005A26F7">
        <w:rPr>
          <w:rFonts w:cs="Arial"/>
        </w:rPr>
        <w:tab/>
      </w:r>
      <w:r w:rsidRPr="00537CA8">
        <w:rPr>
          <w:rFonts w:cs="Arial"/>
        </w:rPr>
        <w:t>Name</w:t>
      </w:r>
      <w:r w:rsidRPr="00537CA8">
        <w:rPr>
          <w:rFonts w:cs="Arial"/>
          <w:spacing w:val="-6"/>
        </w:rPr>
        <w:t xml:space="preserve"> 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………</w:t>
      </w:r>
      <w:r w:rsidRPr="00537CA8">
        <w:rPr>
          <w:rFonts w:cs="Arial"/>
          <w:spacing w:val="1"/>
        </w:rPr>
        <w:t>……</w:t>
      </w:r>
      <w:r w:rsidRPr="00537CA8">
        <w:rPr>
          <w:rFonts w:cs="Arial"/>
        </w:rPr>
        <w:t>…….</w:t>
      </w:r>
    </w:p>
    <w:p w:rsidR="001F4BE2" w:rsidRPr="00537CA8" w:rsidRDefault="00537CA8" w:rsidP="005A26F7">
      <w:pPr>
        <w:widowControl w:val="0"/>
        <w:autoSpaceDE w:val="0"/>
        <w:autoSpaceDN w:val="0"/>
        <w:adjustRightInd w:val="0"/>
        <w:spacing w:before="7"/>
        <w:ind w:right="60"/>
        <w:rPr>
          <w:rFonts w:cs="Arial"/>
        </w:rPr>
      </w:pPr>
      <w:r w:rsidRPr="00537CA8">
        <w:rPr>
          <w:rFonts w:cs="Arial"/>
          <w:b/>
          <w:bCs/>
        </w:rPr>
        <w:t>The</w:t>
      </w:r>
      <w:r w:rsidRPr="00537CA8">
        <w:rPr>
          <w:rFonts w:cs="Arial"/>
          <w:b/>
          <w:bCs/>
          <w:spacing w:val="-4"/>
        </w:rPr>
        <w:t xml:space="preserve"> </w:t>
      </w:r>
      <w:r w:rsidRPr="00537CA8">
        <w:rPr>
          <w:rFonts w:cs="Arial"/>
          <w:b/>
          <w:bCs/>
        </w:rPr>
        <w:t>centre</w:t>
      </w:r>
      <w:r w:rsidRPr="00537CA8">
        <w:rPr>
          <w:rFonts w:cs="Arial"/>
          <w:b/>
          <w:bCs/>
          <w:spacing w:val="-7"/>
        </w:rPr>
        <w:t xml:space="preserve"> </w:t>
      </w:r>
      <w:r w:rsidRPr="00537CA8">
        <w:rPr>
          <w:rFonts w:cs="Arial"/>
          <w:b/>
          <w:bCs/>
        </w:rPr>
        <w:t>agrees</w:t>
      </w:r>
      <w:r w:rsidRPr="00537CA8">
        <w:rPr>
          <w:rFonts w:cs="Arial"/>
          <w:b/>
          <w:bCs/>
          <w:spacing w:val="-7"/>
        </w:rPr>
        <w:t xml:space="preserve"> </w:t>
      </w:r>
      <w:r w:rsidRPr="00537CA8">
        <w:rPr>
          <w:rFonts w:cs="Arial"/>
          <w:b/>
          <w:bCs/>
        </w:rPr>
        <w:t>to</w:t>
      </w:r>
      <w:r w:rsidRPr="00537CA8">
        <w:rPr>
          <w:rFonts w:cs="Arial"/>
          <w:b/>
          <w:bCs/>
          <w:spacing w:val="-2"/>
        </w:rPr>
        <w:t xml:space="preserve"> </w:t>
      </w:r>
      <w:r w:rsidRPr="00537CA8">
        <w:rPr>
          <w:rFonts w:cs="Arial"/>
          <w:b/>
          <w:bCs/>
        </w:rPr>
        <w:t>comp</w:t>
      </w:r>
      <w:r w:rsidRPr="00537CA8">
        <w:rPr>
          <w:rFonts w:cs="Arial"/>
          <w:b/>
          <w:bCs/>
          <w:spacing w:val="1"/>
        </w:rPr>
        <w:t>l</w:t>
      </w:r>
      <w:r w:rsidRPr="00537CA8">
        <w:rPr>
          <w:rFonts w:cs="Arial"/>
          <w:b/>
          <w:bCs/>
        </w:rPr>
        <w:t>y</w:t>
      </w:r>
      <w:r w:rsidRPr="00537CA8">
        <w:rPr>
          <w:rFonts w:cs="Arial"/>
          <w:b/>
          <w:bCs/>
          <w:spacing w:val="-10"/>
        </w:rPr>
        <w:t xml:space="preserve"> </w:t>
      </w:r>
      <w:r w:rsidRPr="00537CA8">
        <w:rPr>
          <w:rFonts w:cs="Arial"/>
          <w:b/>
          <w:bCs/>
          <w:spacing w:val="2"/>
        </w:rPr>
        <w:t>w</w:t>
      </w:r>
      <w:r w:rsidRPr="00537CA8">
        <w:rPr>
          <w:rFonts w:cs="Arial"/>
          <w:b/>
          <w:bCs/>
        </w:rPr>
        <w:t>ith</w:t>
      </w:r>
      <w:r w:rsidRPr="00537CA8">
        <w:rPr>
          <w:rFonts w:cs="Arial"/>
          <w:b/>
          <w:bCs/>
          <w:spacing w:val="-5"/>
        </w:rPr>
        <w:t xml:space="preserve"> </w:t>
      </w:r>
      <w:r w:rsidRPr="00537CA8">
        <w:rPr>
          <w:rFonts w:cs="Arial"/>
          <w:b/>
          <w:bCs/>
        </w:rPr>
        <w:t>the</w:t>
      </w:r>
      <w:r w:rsidRPr="00537CA8">
        <w:rPr>
          <w:rFonts w:cs="Arial"/>
          <w:b/>
          <w:bCs/>
          <w:spacing w:val="-3"/>
        </w:rPr>
        <w:t xml:space="preserve"> </w:t>
      </w:r>
      <w:r w:rsidRPr="00537CA8">
        <w:rPr>
          <w:rFonts w:cs="Arial"/>
          <w:b/>
          <w:bCs/>
        </w:rPr>
        <w:t>equal</w:t>
      </w:r>
      <w:r w:rsidRPr="00537CA8">
        <w:rPr>
          <w:rFonts w:cs="Arial"/>
          <w:b/>
          <w:bCs/>
          <w:spacing w:val="-6"/>
        </w:rPr>
        <w:t xml:space="preserve"> </w:t>
      </w:r>
      <w:r w:rsidRPr="00537CA8">
        <w:rPr>
          <w:rFonts w:cs="Arial"/>
          <w:b/>
          <w:bCs/>
        </w:rPr>
        <w:t>opportunities</w:t>
      </w:r>
      <w:r w:rsidRPr="00537CA8">
        <w:rPr>
          <w:rFonts w:cs="Arial"/>
          <w:b/>
          <w:bCs/>
          <w:spacing w:val="-14"/>
        </w:rPr>
        <w:t xml:space="preserve"> </w:t>
      </w:r>
      <w:r w:rsidRPr="00537CA8">
        <w:rPr>
          <w:rFonts w:cs="Arial"/>
          <w:b/>
          <w:bCs/>
        </w:rPr>
        <w:t>poli</w:t>
      </w:r>
      <w:r w:rsidRPr="00537CA8">
        <w:rPr>
          <w:rFonts w:cs="Arial"/>
          <w:b/>
          <w:bCs/>
          <w:spacing w:val="2"/>
        </w:rPr>
        <w:t>c</w:t>
      </w:r>
      <w:r w:rsidRPr="00537CA8">
        <w:rPr>
          <w:rFonts w:cs="Arial"/>
          <w:b/>
          <w:bCs/>
        </w:rPr>
        <w:t>y</w:t>
      </w:r>
      <w:r w:rsidRPr="00537CA8">
        <w:rPr>
          <w:rFonts w:cs="Arial"/>
          <w:b/>
          <w:bCs/>
          <w:spacing w:val="-8"/>
        </w:rPr>
        <w:t xml:space="preserve"> </w:t>
      </w:r>
      <w:r w:rsidRPr="00537CA8">
        <w:rPr>
          <w:rFonts w:cs="Arial"/>
          <w:b/>
          <w:bCs/>
        </w:rPr>
        <w:t>as</w:t>
      </w:r>
      <w:r w:rsidRPr="00537CA8">
        <w:rPr>
          <w:rFonts w:cs="Arial"/>
          <w:b/>
          <w:bCs/>
          <w:spacing w:val="-2"/>
        </w:rPr>
        <w:t xml:space="preserve"> </w:t>
      </w:r>
      <w:r w:rsidRPr="00537CA8">
        <w:rPr>
          <w:rFonts w:cs="Arial"/>
          <w:b/>
          <w:bCs/>
        </w:rPr>
        <w:t>outlined</w:t>
      </w:r>
      <w:r w:rsidRPr="00537CA8">
        <w:rPr>
          <w:rFonts w:cs="Arial"/>
          <w:b/>
          <w:bCs/>
          <w:spacing w:val="-9"/>
        </w:rPr>
        <w:t xml:space="preserve"> </w:t>
      </w:r>
      <w:r w:rsidRPr="00537CA8">
        <w:rPr>
          <w:rFonts w:cs="Arial"/>
          <w:b/>
          <w:bCs/>
        </w:rPr>
        <w:t>above</w:t>
      </w:r>
      <w:r w:rsidR="005A26F7">
        <w:rPr>
          <w:rFonts w:cs="Arial"/>
          <w:b/>
          <w:bCs/>
        </w:rPr>
        <w:t>:</w:t>
      </w:r>
    </w:p>
    <w:p w:rsidR="001F4BE2" w:rsidRPr="00537CA8" w:rsidRDefault="001F4BE2" w:rsidP="005A26F7">
      <w:pPr>
        <w:widowControl w:val="0"/>
        <w:autoSpaceDE w:val="0"/>
        <w:autoSpaceDN w:val="0"/>
        <w:adjustRightInd w:val="0"/>
        <w:spacing w:before="12" w:line="240" w:lineRule="exact"/>
        <w:rPr>
          <w:rFonts w:cs="Arial"/>
        </w:rPr>
      </w:pPr>
    </w:p>
    <w:p w:rsidR="005A26F7" w:rsidRDefault="00537CA8" w:rsidP="005A26F7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line="479" w:lineRule="auto"/>
        <w:ind w:right="-10"/>
        <w:rPr>
          <w:rFonts w:cs="Arial"/>
        </w:rPr>
      </w:pPr>
      <w:r w:rsidRPr="00537CA8">
        <w:rPr>
          <w:rFonts w:cs="Arial"/>
        </w:rPr>
        <w:t>Signature:</w:t>
      </w:r>
      <w:r w:rsidRPr="00537CA8">
        <w:rPr>
          <w:rFonts w:cs="Arial"/>
          <w:spacing w:val="-10"/>
        </w:rPr>
        <w:t xml:space="preserve"> </w:t>
      </w:r>
      <w:r w:rsidRPr="00537CA8">
        <w:rPr>
          <w:rFonts w:cs="Arial"/>
        </w:rPr>
        <w:t>.</w:t>
      </w:r>
      <w:r w:rsidR="005A26F7">
        <w:rPr>
          <w:rFonts w:cs="Arial"/>
        </w:rPr>
        <w:t>……………………</w:t>
      </w:r>
      <w:r w:rsidR="005A26F7">
        <w:rPr>
          <w:rFonts w:cs="Arial"/>
        </w:rPr>
        <w:tab/>
      </w:r>
      <w:r w:rsidRPr="00537CA8">
        <w:rPr>
          <w:rFonts w:cs="Arial"/>
        </w:rPr>
        <w:t>Position:</w:t>
      </w:r>
      <w:r w:rsidRPr="00537CA8">
        <w:rPr>
          <w:rFonts w:cs="Arial"/>
          <w:spacing w:val="53"/>
        </w:rPr>
        <w:t xml:space="preserve"> </w:t>
      </w:r>
      <w:r w:rsidRPr="00537CA8">
        <w:rPr>
          <w:rFonts w:cs="Arial"/>
          <w:spacing w:val="-1"/>
        </w:rPr>
        <w:t>…</w:t>
      </w:r>
      <w:r w:rsidRPr="00537CA8">
        <w:rPr>
          <w:rFonts w:cs="Arial"/>
        </w:rPr>
        <w:t>……………………</w:t>
      </w:r>
      <w:r w:rsidR="005A26F7">
        <w:rPr>
          <w:rFonts w:cs="Arial"/>
          <w:spacing w:val="41"/>
        </w:rPr>
        <w:tab/>
      </w:r>
      <w:r w:rsidRPr="00537CA8">
        <w:rPr>
          <w:rFonts w:cs="Arial"/>
        </w:rPr>
        <w:t>Da</w:t>
      </w:r>
      <w:r w:rsidRPr="00537CA8">
        <w:rPr>
          <w:rFonts w:cs="Arial"/>
          <w:spacing w:val="1"/>
        </w:rPr>
        <w:t>t</w:t>
      </w:r>
      <w:r w:rsidRPr="00537CA8">
        <w:rPr>
          <w:rFonts w:cs="Arial"/>
        </w:rPr>
        <w:t>e:</w:t>
      </w:r>
      <w:r w:rsidRPr="00537CA8">
        <w:rPr>
          <w:rFonts w:cs="Arial"/>
          <w:spacing w:val="56"/>
        </w:rPr>
        <w:t xml:space="preserve"> </w:t>
      </w:r>
      <w:r w:rsidR="005A26F7">
        <w:rPr>
          <w:rFonts w:cs="Arial"/>
        </w:rPr>
        <w:t>……….............</w:t>
      </w:r>
    </w:p>
    <w:p w:rsidR="001F4BE2" w:rsidRPr="00537CA8" w:rsidRDefault="00537CA8" w:rsidP="005A26F7">
      <w:pPr>
        <w:widowControl w:val="0"/>
        <w:tabs>
          <w:tab w:val="left" w:pos="3969"/>
          <w:tab w:val="left" w:pos="7938"/>
        </w:tabs>
        <w:autoSpaceDE w:val="0"/>
        <w:autoSpaceDN w:val="0"/>
        <w:adjustRightInd w:val="0"/>
        <w:spacing w:line="479" w:lineRule="auto"/>
        <w:ind w:right="-10"/>
        <w:rPr>
          <w:rFonts w:cs="Arial"/>
        </w:rPr>
      </w:pPr>
      <w:r w:rsidRPr="00537CA8">
        <w:rPr>
          <w:rFonts w:cs="Arial"/>
        </w:rPr>
        <w:t>Signature:</w:t>
      </w:r>
      <w:r w:rsidRPr="00537CA8">
        <w:rPr>
          <w:rFonts w:cs="Arial"/>
          <w:spacing w:val="-10"/>
        </w:rPr>
        <w:t xml:space="preserve"> </w:t>
      </w:r>
      <w:r w:rsidR="005A26F7">
        <w:rPr>
          <w:rFonts w:cs="Arial"/>
        </w:rPr>
        <w:t>.……………………</w:t>
      </w:r>
      <w:r w:rsidR="005A26F7">
        <w:rPr>
          <w:rFonts w:cs="Arial"/>
        </w:rPr>
        <w:tab/>
      </w:r>
      <w:r w:rsidRPr="00537CA8">
        <w:rPr>
          <w:rFonts w:cs="Arial"/>
        </w:rPr>
        <w:t>Position:</w:t>
      </w:r>
      <w:r w:rsidRPr="00537CA8">
        <w:rPr>
          <w:rFonts w:cs="Arial"/>
          <w:spacing w:val="53"/>
        </w:rPr>
        <w:t xml:space="preserve"> </w:t>
      </w:r>
      <w:r w:rsidRPr="00537CA8">
        <w:rPr>
          <w:rFonts w:cs="Arial"/>
          <w:spacing w:val="-1"/>
        </w:rPr>
        <w:t>…</w:t>
      </w:r>
      <w:r w:rsidRPr="00537CA8">
        <w:rPr>
          <w:rFonts w:cs="Arial"/>
        </w:rPr>
        <w:t>……………………</w:t>
      </w:r>
      <w:r w:rsidR="005A26F7">
        <w:rPr>
          <w:rFonts w:cs="Arial"/>
          <w:spacing w:val="41"/>
        </w:rPr>
        <w:tab/>
      </w:r>
      <w:r w:rsidRPr="00537CA8">
        <w:rPr>
          <w:rFonts w:cs="Arial"/>
        </w:rPr>
        <w:t>Da</w:t>
      </w:r>
      <w:r w:rsidRPr="00537CA8">
        <w:rPr>
          <w:rFonts w:cs="Arial"/>
          <w:spacing w:val="1"/>
        </w:rPr>
        <w:t>t</w:t>
      </w:r>
      <w:r w:rsidRPr="00537CA8">
        <w:rPr>
          <w:rFonts w:cs="Arial"/>
        </w:rPr>
        <w:t>e:</w:t>
      </w:r>
      <w:r w:rsidRPr="00537CA8">
        <w:rPr>
          <w:rFonts w:cs="Arial"/>
          <w:spacing w:val="56"/>
        </w:rPr>
        <w:t xml:space="preserve"> </w:t>
      </w:r>
      <w:r w:rsidRPr="00537CA8">
        <w:rPr>
          <w:rFonts w:cs="Arial"/>
        </w:rPr>
        <w:t>………</w:t>
      </w:r>
      <w:r w:rsidR="005A26F7">
        <w:rPr>
          <w:rFonts w:cs="Arial"/>
        </w:rPr>
        <w:t>.............</w:t>
      </w:r>
    </w:p>
    <w:sectPr w:rsidR="001F4BE2" w:rsidRPr="00537CA8" w:rsidSect="00537CA8">
      <w:type w:val="continuous"/>
      <w:pgSz w:w="1192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D0C"/>
    <w:multiLevelType w:val="multilevel"/>
    <w:tmpl w:val="0B96DBD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BEA0642"/>
    <w:multiLevelType w:val="hybridMultilevel"/>
    <w:tmpl w:val="4AA40138"/>
    <w:lvl w:ilvl="0" w:tplc="8C10DFD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63C67"/>
    <w:multiLevelType w:val="hybridMultilevel"/>
    <w:tmpl w:val="E0420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93ED0"/>
    <w:multiLevelType w:val="hybridMultilevel"/>
    <w:tmpl w:val="56B495AE"/>
    <w:lvl w:ilvl="0" w:tplc="A78E77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950FB7"/>
    <w:rsid w:val="000F4B60"/>
    <w:rsid w:val="001F4BE2"/>
    <w:rsid w:val="003C1F4B"/>
    <w:rsid w:val="004979FB"/>
    <w:rsid w:val="00537CA8"/>
    <w:rsid w:val="005A26F7"/>
    <w:rsid w:val="006A151F"/>
    <w:rsid w:val="006D7A2A"/>
    <w:rsid w:val="007C6868"/>
    <w:rsid w:val="008E0FD2"/>
    <w:rsid w:val="00950FB7"/>
    <w:rsid w:val="00A13C1D"/>
    <w:rsid w:val="00B525BF"/>
    <w:rsid w:val="00DE1EA7"/>
    <w:rsid w:val="00E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A8"/>
    <w:pPr>
      <w:spacing w:after="0" w:line="240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CA8"/>
    <w:pPr>
      <w:keepNext/>
      <w:keepLines/>
      <w:numPr>
        <w:numId w:val="9"/>
      </w:numPr>
      <w:outlineLvl w:val="0"/>
    </w:pPr>
    <w:rPr>
      <w:rFonts w:ascii="Georgia" w:eastAsiaTheme="majorEastAsia" w:hAnsi="Georgia" w:cstheme="majorBidi"/>
      <w:bCs/>
      <w:i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A8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CA8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A8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A8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A8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A8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A8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A8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A8"/>
    <w:rPr>
      <w:rFonts w:ascii="Georgia" w:eastAsiaTheme="majorEastAsia" w:hAnsi="Georgia" w:cstheme="majorBidi"/>
      <w:bCs/>
      <w:i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A8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CA8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A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CA8"/>
    <w:pPr>
      <w:jc w:val="center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7CA8"/>
    <w:pPr>
      <w:contextualSpacing/>
      <w:jc w:val="center"/>
    </w:pPr>
    <w:rPr>
      <w:rFonts w:eastAsiaTheme="majorEastAsia" w:cstheme="majorBidi"/>
      <w:b/>
      <w:i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7CA8"/>
    <w:rPr>
      <w:rFonts w:ascii="Arial" w:eastAsiaTheme="majorEastAsia" w:hAnsi="Arial" w:cstheme="majorBidi"/>
      <w:b/>
      <w:i/>
      <w:spacing w:val="5"/>
      <w:kern w:val="28"/>
      <w:sz w:val="48"/>
      <w:szCs w:val="52"/>
    </w:rPr>
  </w:style>
  <w:style w:type="paragraph" w:styleId="NoSpacing">
    <w:name w:val="No Spacing"/>
    <w:link w:val="NoSpacingChar"/>
    <w:uiPriority w:val="1"/>
    <w:qFormat/>
    <w:rsid w:val="00537CA8"/>
    <w:pPr>
      <w:spacing w:after="0" w:line="240" w:lineRule="auto"/>
    </w:pPr>
    <w:rPr>
      <w:rFonts w:ascii="Arial" w:hAnsi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37CA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37CA8"/>
    <w:pPr>
      <w:numPr>
        <w:numId w:val="10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CA8"/>
    <w:pPr>
      <w:numPr>
        <w:numId w:val="0"/>
      </w:numPr>
      <w:outlineLvl w:val="9"/>
    </w:pPr>
    <w:rPr>
      <w:lang w:val="en-US"/>
    </w:rPr>
  </w:style>
  <w:style w:type="paragraph" w:customStyle="1" w:styleId="ExplanationText">
    <w:name w:val="Explanation Text"/>
    <w:basedOn w:val="Normal"/>
    <w:qFormat/>
    <w:rsid w:val="00537CA8"/>
    <w:rPr>
      <w:rFonts w:eastAsia="Times New Roman"/>
      <w:i/>
      <w:iCs/>
      <w:color w:val="4F81BD" w:themeColor="accent1"/>
    </w:rPr>
  </w:style>
  <w:style w:type="paragraph" w:customStyle="1" w:styleId="Subheading1">
    <w:name w:val="Subheading 1"/>
    <w:basedOn w:val="Normal"/>
    <w:qFormat/>
    <w:rsid w:val="00537CA8"/>
    <w:rPr>
      <w:rFonts w:ascii="Georgia" w:hAnsi="Georgia"/>
      <w:i/>
      <w:sz w:val="36"/>
    </w:rPr>
  </w:style>
  <w:style w:type="table" w:styleId="TableGrid">
    <w:name w:val="Table Grid"/>
    <w:basedOn w:val="TableNormal"/>
    <w:uiPriority w:val="59"/>
    <w:rsid w:val="00B52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Praine</dc:creator>
  <cp:lastModifiedBy>dcarter</cp:lastModifiedBy>
  <cp:revision>2</cp:revision>
  <dcterms:created xsi:type="dcterms:W3CDTF">2015-03-26T16:10:00Z</dcterms:created>
  <dcterms:modified xsi:type="dcterms:W3CDTF">2015-03-26T16:10:00Z</dcterms:modified>
</cp:coreProperties>
</file>